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F" w:rsidRPr="000C2E9F" w:rsidRDefault="000C2E9F" w:rsidP="000C2E9F">
      <w:pPr>
        <w:spacing w:after="450" w:line="540" w:lineRule="atLeast"/>
        <w:textAlignment w:val="baseline"/>
        <w:outlineLvl w:val="0"/>
        <w:rPr>
          <w:rFonts w:ascii="Times New Roman" w:eastAsia="Times New Roman" w:hAnsi="Times New Roman" w:cs="Times New Roman"/>
          <w:b/>
          <w:color w:val="3B4256"/>
          <w:spacing w:val="-6"/>
          <w:kern w:val="36"/>
          <w:sz w:val="28"/>
          <w:szCs w:val="28"/>
          <w:lang w:eastAsia="ru-RU"/>
        </w:rPr>
      </w:pPr>
      <w:r w:rsidRPr="000C2E9F">
        <w:rPr>
          <w:rFonts w:ascii="Times New Roman" w:eastAsia="Times New Roman" w:hAnsi="Times New Roman" w:cs="Times New Roman"/>
          <w:b/>
          <w:color w:val="3B4256"/>
          <w:spacing w:val="-6"/>
          <w:kern w:val="36"/>
          <w:sz w:val="28"/>
          <w:szCs w:val="28"/>
          <w:lang w:eastAsia="ru-RU"/>
        </w:rPr>
        <w:t xml:space="preserve">Установите дома автономный пожарный </w:t>
      </w:r>
      <w:proofErr w:type="spellStart"/>
      <w:r w:rsidRPr="000C2E9F">
        <w:rPr>
          <w:rFonts w:ascii="Times New Roman" w:eastAsia="Times New Roman" w:hAnsi="Times New Roman" w:cs="Times New Roman"/>
          <w:b/>
          <w:color w:val="3B4256"/>
          <w:spacing w:val="-6"/>
          <w:kern w:val="36"/>
          <w:sz w:val="28"/>
          <w:szCs w:val="28"/>
          <w:lang w:eastAsia="ru-RU"/>
        </w:rPr>
        <w:t>извещатель</w:t>
      </w:r>
      <w:proofErr w:type="spellEnd"/>
      <w:r w:rsidRPr="000C2E9F">
        <w:rPr>
          <w:rFonts w:ascii="Times New Roman" w:eastAsia="Times New Roman" w:hAnsi="Times New Roman" w:cs="Times New Roman"/>
          <w:b/>
          <w:color w:val="3B4256"/>
          <w:spacing w:val="-6"/>
          <w:kern w:val="36"/>
          <w:sz w:val="28"/>
          <w:szCs w:val="28"/>
          <w:lang w:eastAsia="ru-RU"/>
        </w:rPr>
        <w:t xml:space="preserve">! </w:t>
      </w:r>
    </w:p>
    <w:p w:rsidR="000C2E9F" w:rsidRPr="000C2E9F" w:rsidRDefault="000C2E9F" w:rsidP="000C2E9F">
      <w:pPr>
        <w:spacing w:line="390" w:lineRule="atLeast"/>
        <w:textAlignment w:val="baseline"/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</w:pPr>
      <w:bookmarkStart w:id="0" w:name="_GoBack"/>
      <w:bookmarkEnd w:id="0"/>
    </w:p>
    <w:p w:rsidR="000C2E9F" w:rsidRPr="000C2E9F" w:rsidRDefault="000C2E9F" w:rsidP="000C2E9F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</w:pPr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Автономный пожарный </w:t>
      </w:r>
      <w:proofErr w:type="spellStart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>извещатель</w:t>
      </w:r>
      <w:proofErr w:type="spellEnd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 можно считать эффективным средством по предупреждению гибели людей от пожаров. Это устройство реагирует на дым еще на стадии возгорания, когда потушить огонь можно подручными средствами. </w:t>
      </w:r>
      <w:proofErr w:type="spellStart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>Извещатель</w:t>
      </w:r>
      <w:proofErr w:type="spellEnd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 подает громкий сигнал, который способен разбудить даже крепко спящего человека. </w:t>
      </w:r>
    </w:p>
    <w:p w:rsidR="000C2E9F" w:rsidRPr="000C2E9F" w:rsidRDefault="000C2E9F" w:rsidP="000C2E9F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</w:pPr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Дым при возгорании поднимается вверх и скапливается у потолка, а потом опускается вниз. В связи с этим необходимо устанавливать пожарный </w:t>
      </w:r>
      <w:proofErr w:type="spellStart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>извещатель</w:t>
      </w:r>
      <w:proofErr w:type="spellEnd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 на потолке, причем сделать это можно самостоятельно. Незаметный прибор, который располагается на потолке, прост в установке и обслуживании. Монтаж прибора занимает несколько минут. Маленькая, едва заметная белая коробочка, о существовании которой можно забыть вскоре после установки, в критической ситуации может сыграть важную роль.</w:t>
      </w:r>
    </w:p>
    <w:p w:rsidR="000C2E9F" w:rsidRPr="000C2E9F" w:rsidRDefault="000C2E9F" w:rsidP="000C2E9F">
      <w:pPr>
        <w:spacing w:after="300" w:line="39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</w:pPr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Автономные </w:t>
      </w:r>
      <w:proofErr w:type="spellStart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>извещатели</w:t>
      </w:r>
      <w:proofErr w:type="spellEnd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 не требуют прокладки специальных линий пожарной сигнализации и применения дополнительного оборудования. Минимум раз в год требуется менять батарейки. Современная версия </w:t>
      </w:r>
      <w:proofErr w:type="spellStart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>извещателя</w:t>
      </w:r>
      <w:proofErr w:type="spellEnd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 оснащена GSM-модулем. Этот датчик дыма при срабатывании издает звуковой сигнал и отправляет СМС-сообщения на </w:t>
      </w:r>
      <w:proofErr w:type="gramStart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>заранее запрограммированные на</w:t>
      </w:r>
      <w:proofErr w:type="gramEnd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 </w:t>
      </w:r>
      <w:proofErr w:type="spellStart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>СИМ-карте</w:t>
      </w:r>
      <w:proofErr w:type="spellEnd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 номера мобильных телефонов, в том числе на номер спасателей и единой дежурно-диспетчерской службы.</w:t>
      </w:r>
    </w:p>
    <w:p w:rsidR="000C2E9F" w:rsidRPr="000C2E9F" w:rsidRDefault="000C2E9F" w:rsidP="000C2E9F">
      <w:pPr>
        <w:spacing w:line="39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</w:pPr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Стоимость дымового </w:t>
      </w:r>
      <w:proofErr w:type="spellStart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>извещателя</w:t>
      </w:r>
      <w:proofErr w:type="spellEnd"/>
      <w:r w:rsidRPr="000C2E9F">
        <w:rPr>
          <w:rFonts w:ascii="Times New Roman" w:eastAsia="Times New Roman" w:hAnsi="Times New Roman" w:cs="Times New Roman"/>
          <w:b/>
          <w:color w:val="3B4256"/>
          <w:sz w:val="28"/>
          <w:szCs w:val="28"/>
          <w:lang w:eastAsia="ru-RU"/>
        </w:rPr>
        <w:t xml:space="preserve"> неизмеримо ниже, чем потери от самого небольшого возгорания. Установив датчик в своем жилье, вы можете быть уверены, что сохраните не только имущество, но и свою жизнь!</w:t>
      </w:r>
    </w:p>
    <w:p w:rsidR="00CF4D75" w:rsidRDefault="00CF4D75"/>
    <w:sectPr w:rsidR="00CF4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E9F"/>
    <w:rsid w:val="000C2E9F"/>
    <w:rsid w:val="00C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7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088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83567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2020-03-18T08:24:00Z</dcterms:created>
  <dcterms:modified xsi:type="dcterms:W3CDTF">2020-03-18T08:29:00Z</dcterms:modified>
</cp:coreProperties>
</file>